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0C" w:rsidRPr="009A379A" w:rsidRDefault="0045130C" w:rsidP="004513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A379A">
        <w:rPr>
          <w:rFonts w:ascii="Arial" w:hAnsi="Arial" w:cs="Arial"/>
          <w:b/>
          <w:sz w:val="22"/>
          <w:szCs w:val="22"/>
        </w:rPr>
        <w:t>Fec</w:t>
      </w:r>
      <w:bookmarkStart w:id="0" w:name="_GoBack"/>
      <w:bookmarkEnd w:id="0"/>
      <w:r w:rsidRPr="009A379A">
        <w:rPr>
          <w:rFonts w:ascii="Arial" w:hAnsi="Arial" w:cs="Arial"/>
          <w:b/>
          <w:sz w:val="22"/>
          <w:szCs w:val="22"/>
        </w:rPr>
        <w:t>ha: agosto 20 (4°3)</w:t>
      </w:r>
    </w:p>
    <w:p w:rsidR="0045130C" w:rsidRDefault="0045130C" w:rsidP="004513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130C" w:rsidRDefault="0045130C" w:rsidP="004513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Repaso respondiendo las siguientes preguntas: </w:t>
      </w:r>
    </w:p>
    <w:p w:rsidR="0045130C" w:rsidRDefault="0045130C" w:rsidP="004513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130C" w:rsidRPr="00123AB4" w:rsidRDefault="0045130C" w:rsidP="0045130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3AB4">
        <w:rPr>
          <w:rFonts w:ascii="Arial" w:hAnsi="Arial" w:cs="Arial"/>
          <w:sz w:val="22"/>
          <w:szCs w:val="22"/>
        </w:rPr>
        <w:t>Escribo al frente de cada situación si corresponde a un cambio físico o químico:</w:t>
      </w:r>
    </w:p>
    <w:p w:rsidR="0045130C" w:rsidRPr="00123AB4" w:rsidRDefault="0045130C" w:rsidP="0045130C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130C" w:rsidRPr="00123AB4" w:rsidRDefault="0045130C" w:rsidP="004513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3AB4">
        <w:rPr>
          <w:rFonts w:ascii="Arial" w:hAnsi="Arial" w:cs="Arial"/>
          <w:sz w:val="22"/>
          <w:szCs w:val="22"/>
        </w:rPr>
        <w:t>a. Fundición de la parafina de una vela.</w:t>
      </w:r>
    </w:p>
    <w:p w:rsidR="0045130C" w:rsidRPr="00123AB4" w:rsidRDefault="0045130C" w:rsidP="004513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3AB4">
        <w:rPr>
          <w:rFonts w:ascii="Arial" w:hAnsi="Arial" w:cs="Arial"/>
          <w:sz w:val="22"/>
          <w:szCs w:val="22"/>
        </w:rPr>
        <w:t>b. Quema de leña.</w:t>
      </w:r>
    </w:p>
    <w:p w:rsidR="0045130C" w:rsidRPr="00123AB4" w:rsidRDefault="0045130C" w:rsidP="004513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3AB4">
        <w:rPr>
          <w:rFonts w:ascii="Arial" w:hAnsi="Arial" w:cs="Arial"/>
          <w:sz w:val="22"/>
          <w:szCs w:val="22"/>
        </w:rPr>
        <w:t>c. Doblar un cartón.</w:t>
      </w:r>
    </w:p>
    <w:p w:rsidR="0045130C" w:rsidRPr="00123AB4" w:rsidRDefault="0045130C" w:rsidP="004513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3AB4">
        <w:rPr>
          <w:rFonts w:ascii="Arial" w:hAnsi="Arial" w:cs="Arial"/>
          <w:sz w:val="22"/>
          <w:szCs w:val="22"/>
        </w:rPr>
        <w:t>d. Fundición de una crayola.</w:t>
      </w:r>
    </w:p>
    <w:p w:rsidR="0045130C" w:rsidRPr="00123AB4" w:rsidRDefault="0045130C" w:rsidP="004513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3AB4">
        <w:rPr>
          <w:rFonts w:ascii="Arial" w:hAnsi="Arial" w:cs="Arial"/>
          <w:sz w:val="22"/>
          <w:szCs w:val="22"/>
        </w:rPr>
        <w:t>e. Oxidación de una puntilla.</w:t>
      </w:r>
    </w:p>
    <w:p w:rsidR="0045130C" w:rsidRPr="00123AB4" w:rsidRDefault="0045130C" w:rsidP="004513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3AB4">
        <w:rPr>
          <w:rFonts w:ascii="Arial" w:hAnsi="Arial" w:cs="Arial"/>
          <w:sz w:val="22"/>
          <w:szCs w:val="22"/>
        </w:rPr>
        <w:t>f. Quebrar un vidrio.</w:t>
      </w:r>
    </w:p>
    <w:p w:rsidR="0045130C" w:rsidRDefault="0045130C" w:rsidP="004513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130C" w:rsidRPr="00123AB4" w:rsidRDefault="0045130C" w:rsidP="0045130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 el dibujo del antes y después de cada uno de los cambios anteriores.</w:t>
      </w:r>
    </w:p>
    <w:p w:rsidR="0045130C" w:rsidRPr="008D4266" w:rsidRDefault="0045130C" w:rsidP="0045130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41753C" w:rsidRDefault="0045130C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4D62"/>
    <w:multiLevelType w:val="hybridMultilevel"/>
    <w:tmpl w:val="EB628FC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0C"/>
    <w:rsid w:val="0045130C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2014-08-23T18:01:00Z</dcterms:created>
  <dcterms:modified xsi:type="dcterms:W3CDTF">2014-08-23T18:01:00Z</dcterms:modified>
</cp:coreProperties>
</file>